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425.1968503937008" w:right="980.0787401574809" w:firstLine="0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bookmarkStart w:colFirst="0" w:colLast="0" w:name="_heading=h.3znysh7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FORMULARIO DE SOLICITUD DE</w:t>
      </w:r>
      <w:r w:rsidDel="00000000" w:rsidR="00000000" w:rsidRPr="00000000">
        <w:rPr>
          <w:rFonts w:ascii="Book Antiqua" w:cs="Book Antiqua" w:eastAsia="Book Antiqua" w:hAnsi="Book Antiqua"/>
          <w:b w:val="1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HABILITACIÓN DEL SERVICIO DE GENERACIÓN O GESTIÓN DE DATOS DE CREACIÓN DE FIRMA ELECTRÓNICA EN NOMBRE DEL FIRMANTE PA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RA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EL PCSC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RECONOCIDO POR LEYES ANTERIORES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FOR-ICPP-04 </w:t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Versión 1.0</w:t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CONTROL DOCUMENTAL</w:t>
      </w:r>
    </w:p>
    <w:tbl>
      <w:tblPr>
        <w:tblStyle w:val="Table1"/>
        <w:tblW w:w="9915.0" w:type="dxa"/>
        <w:jc w:val="left"/>
        <w:tblInd w:w="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75"/>
        <w:gridCol w:w="4440"/>
        <w:tblGridChange w:id="0">
          <w:tblGrid>
            <w:gridCol w:w="5475"/>
            <w:gridCol w:w="444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Documento</w:t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Título: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Formulario de solicitud de habilitación del servicio de generación o gestión de datos de creación de firma electrónica en nombre del firmante para el PCSC reconocido por leyes anteriores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Nombre Archivo: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FOR-ICPP-04 Vers 1.0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Código: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FOR-ICPP-04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ind w:right="-193.700787401575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Soporte Lógico: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https://www.acraiz.gov.py/</w:t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Fecha: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 10  /2022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Versión: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1.0</w:t>
            </w:r>
          </w:p>
        </w:tc>
      </w:tr>
    </w:tbl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15.0" w:type="dxa"/>
        <w:jc w:val="left"/>
        <w:tblInd w:w="1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5"/>
        <w:gridCol w:w="2580"/>
        <w:gridCol w:w="6060"/>
        <w:tblGridChange w:id="0">
          <w:tblGrid>
            <w:gridCol w:w="1275"/>
            <w:gridCol w:w="2580"/>
            <w:gridCol w:w="6060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1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Registro de cambios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Versión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Fecha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Motivo de cambio</w:t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 10  /2022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‘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Versión inicial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70.0" w:type="dxa"/>
        <w:jc w:val="left"/>
        <w:tblInd w:w="18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70"/>
        <w:tblGridChange w:id="0">
          <w:tblGrid>
            <w:gridCol w:w="987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Distribución del documento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Ministerio de Industria y Comercio (MIC)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Prestadores de Servicios de Confianza (PSC) reconocidos por leyes anteriores a la vigencia de la Ley N° 6822/2021</w:t>
            </w:r>
          </w:p>
        </w:tc>
      </w:tr>
      <w:tr>
        <w:trPr>
          <w:cantSplit w:val="0"/>
          <w:trHeight w:val="395.97656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Documento Público</w:t>
            </w:r>
          </w:p>
        </w:tc>
      </w:tr>
    </w:tbl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40.0" w:type="dxa"/>
        <w:jc w:val="left"/>
        <w:tblInd w:w="1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10"/>
        <w:gridCol w:w="4830"/>
        <w:tblGridChange w:id="0">
          <w:tblGrid>
            <w:gridCol w:w="5010"/>
            <w:gridCol w:w="483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2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Control del documento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Elaborado por: LUJAN OJEDA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Verificado por: JENNY RUÍZ DÍAZ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Aprobado por: LUCAS SOTOMAYOR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after="0" w:before="200" w:lineRule="auto"/>
        <w:jc w:val="center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380.0" w:type="dxa"/>
        <w:jc w:val="left"/>
        <w:tblInd w:w="210.196850393700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380"/>
        <w:tblGridChange w:id="0">
          <w:tblGrid>
            <w:gridCol w:w="10380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Book Antiqua" w:cs="Book Antiqua" w:eastAsia="Book Antiqua" w:hAnsi="Book Antiqu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4"/>
                <w:szCs w:val="24"/>
                <w:rtl w:val="0"/>
              </w:rPr>
              <w:t xml:space="preserve">FORMULARIO DE SOLICITUD DE HABILITACIÓN DEL SERVICIO DE GENERACIÓN O GESTIÓN DE DATOS DE CREACIÓN DE FIRMA ELECTRÓNICA EN NOMBRE DEL FIRMANTE PARA EL PCSC RECONOCIDO POR LEYES ANTERIORES</w:t>
            </w:r>
          </w:p>
        </w:tc>
      </w:tr>
    </w:tbl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200" w:before="200" w:line="240" w:lineRule="auto"/>
        <w:ind w:left="1080" w:hanging="654.8031496062993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SOLICITANTE</w:t>
      </w:r>
    </w:p>
    <w:tbl>
      <w:tblPr>
        <w:tblStyle w:val="Table6"/>
        <w:tblW w:w="10050.0" w:type="dxa"/>
        <w:jc w:val="left"/>
        <w:tblInd w:w="525.196850393700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40"/>
        <w:gridCol w:w="6210"/>
        <w:tblGridChange w:id="0">
          <w:tblGrid>
            <w:gridCol w:w="3840"/>
            <w:gridCol w:w="621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lineRule="auto"/>
              <w:ind w:left="141.73228346456688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DATOS DE IDENTIFICACIÓN DEL REPRESENTANTE LEGAL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tabs>
                <w:tab w:val="right" w:pos="5177"/>
              </w:tabs>
              <w:spacing w:after="0" w:lineRule="auto"/>
              <w:ind w:left="141.7322834645668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DOC. IDENTIDAD Nº: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tabs>
                <w:tab w:val="right" w:pos="5177"/>
              </w:tabs>
              <w:spacing w:after="0" w:lineRule="auto"/>
              <w:ind w:left="141.7322834645668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APELLIDOS Y NOMBRE:</w:t>
            </w:r>
          </w:p>
        </w:tc>
      </w:tr>
    </w:tbl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0" w:right="980.0787401574809" w:hanging="654.8031496062993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PRESTADOR CUALIFICADO DE SERVICIOS DE CONFIANZA RECONOCIDO POR LEYE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 ANTERIORES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before="0" w:line="240" w:lineRule="auto"/>
        <w:ind w:right="554.8818897637813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095.0" w:type="dxa"/>
        <w:jc w:val="left"/>
        <w:tblInd w:w="525.196850393700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45"/>
        <w:gridCol w:w="5550"/>
        <w:tblGridChange w:id="0">
          <w:tblGrid>
            <w:gridCol w:w="4545"/>
            <w:gridCol w:w="555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lineRule="auto"/>
              <w:ind w:left="141.73228346456688" w:right="-33.18897637795203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DATOS DEL PRESTADOR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lineRule="auto"/>
              <w:ind w:right="554.88188976378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RAZÓN SOCIAL:</w:t>
            </w:r>
          </w:p>
        </w:tc>
      </w:tr>
      <w:tr>
        <w:trPr>
          <w:cantSplit w:val="0"/>
          <w:trHeight w:val="637.37304687500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RESOLUCIÓN N°: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line="240" w:lineRule="auto"/>
              <w:ind w:right="554.88188976378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RUC: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lineRule="auto"/>
              <w:ind w:right="554.88188976378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DOMICILIO: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lineRule="auto"/>
              <w:ind w:right="554.88188976378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CIUDAD: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NOMBRE DE DOMINIO DE INTERNET: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CORREO ELECTRÓNICO:</w:t>
            </w:r>
          </w:p>
        </w:tc>
      </w:tr>
    </w:tbl>
    <w:p w:rsidR="00000000" w:rsidDel="00000000" w:rsidP="00000000" w:rsidRDefault="00000000" w:rsidRPr="00000000" w14:paraId="0000004D">
      <w:pPr>
        <w:numPr>
          <w:ilvl w:val="0"/>
          <w:numId w:val="1"/>
        </w:numPr>
        <w:spacing w:before="200" w:line="240" w:lineRule="auto"/>
        <w:ind w:left="1080" w:right="980.0787401574809" w:hanging="654.8031496062993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CERTIFICACIONES DE DISPOSITIVO</w:t>
      </w:r>
    </w:p>
    <w:tbl>
      <w:tblPr>
        <w:tblStyle w:val="Table8"/>
        <w:tblW w:w="9219.212598425198" w:type="dxa"/>
        <w:jc w:val="left"/>
        <w:tblInd w:w="525.196850393700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08.031496062993"/>
        <w:gridCol w:w="1955.5905511811025"/>
        <w:gridCol w:w="1955.5905511811025"/>
        <w:tblGridChange w:id="0">
          <w:tblGrid>
            <w:gridCol w:w="5308.031496062993"/>
            <w:gridCol w:w="1955.5905511811025"/>
            <w:gridCol w:w="1955.590551181102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vMerge w:val="restart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0" w:lineRule="auto"/>
              <w:ind w:left="141.73228346456688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Rule="auto"/>
              <w:ind w:left="141.73228346456688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CUENTA CON CERTIFICACIÓN DEL MIC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line="276" w:lineRule="auto"/>
              <w:ind w:right="-94.2519685039360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0" w:line="276" w:lineRule="auto"/>
              <w:ind w:right="-94.2519685039360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NO/SOLICITAR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0" w:line="276" w:lineRule="auto"/>
              <w:ind w:right="-94.25196850393604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</w:rPr>
              <mc:AlternateContent>
                <mc:Choice Requires="wpg">
                  <w:drawing>
                    <wp:inline distB="0" distT="0" distL="114300" distR="114300">
                      <wp:extent cx="357823" cy="234950"/>
                      <wp:effectExtent b="0" l="0" r="0" t="0"/>
                      <wp:docPr id="8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357823" cy="234950"/>
                      <wp:effectExtent b="0" l="0" r="0" t="0"/>
                      <wp:docPr id="87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7823" cy="234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line="276" w:lineRule="auto"/>
              <w:ind w:right="-94.25196850393604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</w:rPr>
              <mc:AlternateContent>
                <mc:Choice Requires="wpg">
                  <w:drawing>
                    <wp:inline distB="0" distT="0" distL="114300" distR="114300">
                      <wp:extent cx="357823" cy="234950"/>
                      <wp:effectExtent b="0" l="0" r="0" t="0"/>
                      <wp:docPr id="8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357823" cy="234950"/>
                      <wp:effectExtent b="0" l="0" r="0" t="0"/>
                      <wp:docPr id="8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7823" cy="234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.9765625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INDICAR N° CERTIFICADO</w:t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spacing w:after="0" w:before="20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200" w:before="200" w:lineRule="auto"/>
        <w:ind w:left="425.196850393700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Consideraciones generales:</w:t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spacing w:after="0" w:lineRule="auto"/>
        <w:ind w:left="720" w:right="980.0787401574809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Todos los documentos deberán ser adjuntados en formato PDF, firmados con firma electrónica cualificada del representante legal o representante debidamente autorizado y remitirse vía correo electrónico a la dirección de correo institucional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info-dgce@mic.gov.py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ind w:left="720" w:right="980.0787401574809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Los documentos reproducidos al formato electrónico deberán presentarse correctamente digitalizados y legibles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0" w:right="554.8818897637813" w:firstLine="0"/>
        <w:jc w:val="both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5840" w:w="12240" w:orient="portrait"/>
      <w:pgMar w:bottom="50" w:top="20" w:left="381" w:right="259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ambria"/>
  <w:font w:name="Georgia"/>
  <w:font w:name="Arial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8"/>
        <w:szCs w:val="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9"/>
      <w:tblW w:w="10335.0" w:type="dxa"/>
      <w:jc w:val="left"/>
      <w:tblInd w:w="153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805"/>
      <w:gridCol w:w="6015"/>
      <w:gridCol w:w="1515"/>
      <w:tblGridChange w:id="0">
        <w:tblGrid>
          <w:gridCol w:w="2805"/>
          <w:gridCol w:w="6015"/>
          <w:gridCol w:w="1515"/>
        </w:tblGrid>
      </w:tblGridChange>
    </w:tblGrid>
    <w:tr>
      <w:trPr>
        <w:cantSplit w:val="0"/>
        <w:trHeight w:val="180" w:hRule="atLeast"/>
        <w:tblHeader w:val="0"/>
      </w:trPr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5E">
          <w:pPr>
            <w:widowControl w:val="0"/>
            <w:spacing w:line="240" w:lineRule="auto"/>
            <w:ind w:hanging="2"/>
            <w:rPr>
              <w:rFonts w:ascii="Times New Roman" w:cs="Times New Roman" w:eastAsia="Times New Roman" w:hAnsi="Times New Roman"/>
              <w:color w:val="000000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-76198</wp:posOffset>
                </wp:positionH>
                <wp:positionV relativeFrom="paragraph">
                  <wp:posOffset>0</wp:posOffset>
                </wp:positionV>
                <wp:extent cx="1771650" cy="1000125"/>
                <wp:effectExtent b="0" l="0" r="0" t="0"/>
                <wp:wrapSquare wrapText="bothSides" distB="0" distT="0" distL="0" distR="0"/>
                <wp:docPr id="8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000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5F">
          <w:pPr>
            <w:widowControl w:val="0"/>
            <w:spacing w:before="200" w:line="256" w:lineRule="auto"/>
            <w:ind w:hanging="2"/>
            <w:jc w:val="center"/>
            <w:rPr>
              <w:rFonts w:ascii="Arial" w:cs="Arial" w:eastAsia="Arial" w:hAnsi="Arial"/>
              <w:b w:val="1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18"/>
              <w:szCs w:val="18"/>
              <w:rtl w:val="0"/>
            </w:rPr>
            <w:t xml:space="preserve">MINISTERIO DE INDUSTRIA Y COMERCIO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60">
          <w:pPr>
            <w:widowControl w:val="0"/>
            <w:spacing w:before="109" w:line="256" w:lineRule="auto"/>
            <w:ind w:hanging="2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rtl w:val="0"/>
            </w:rPr>
            <w:t xml:space="preserve">Página | </w:t>
          </w:r>
          <w:r w:rsidDel="00000000" w:rsidR="00000000" w:rsidRPr="00000000">
            <w:rPr>
              <w:rFonts w:ascii="Arial" w:cs="Arial" w:eastAsia="Arial" w:hAnsi="Arial"/>
              <w:color w:val="00000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460.5859374999998" w:hRule="atLeast"/>
        <w:tblHeader w:val="0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6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62">
          <w:pPr>
            <w:spacing w:after="0" w:line="240" w:lineRule="auto"/>
            <w:jc w:val="both"/>
            <w:rPr>
              <w:rFonts w:ascii="Book Antiqua" w:cs="Book Antiqua" w:eastAsia="Book Antiqua" w:hAnsi="Book Antiqua"/>
              <w:b w:val="1"/>
              <w:highlight w:val="white"/>
            </w:rPr>
          </w:pPr>
          <w:r w:rsidDel="00000000" w:rsidR="00000000" w:rsidRPr="00000000">
            <w:rPr>
              <w:rFonts w:ascii="Book Antiqua" w:cs="Book Antiqua" w:eastAsia="Book Antiqua" w:hAnsi="Book Antiqua"/>
              <w:b w:val="1"/>
              <w:highlight w:val="white"/>
              <w:rtl w:val="0"/>
            </w:rPr>
            <w:t xml:space="preserve">POR LA CUAL SE ESTABLECE EL PROCESO DE HABILITACIÓN DEL SERVICIO DE GENERACIÓN O GESTIÓN DE DATOS DE CREACIÓN DE FIRMA ELECTRÓNICA EN NOMBRE DEL FIRMANTE PARA EL PCSC RECONOCIDO POR LEYES ANTERIORES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63">
          <w:pPr>
            <w:widowControl w:val="0"/>
            <w:ind w:right="89.40944881889777" w:hanging="2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Anexo de la </w:t>
          </w:r>
          <w:r w:rsidDel="00000000" w:rsidR="00000000" w:rsidRPr="00000000">
            <w:rPr>
              <w:rFonts w:ascii="Arial" w:cs="Arial" w:eastAsia="Arial" w:hAnsi="Arial"/>
              <w:color w:val="000000"/>
              <w:rtl w:val="0"/>
            </w:rPr>
            <w:t xml:space="preserve">Resolución</w:t>
          </w:r>
        </w:p>
        <w:p w:rsidR="00000000" w:rsidDel="00000000" w:rsidP="00000000" w:rsidRDefault="00000000" w:rsidRPr="00000000" w14:paraId="00000064">
          <w:pPr>
            <w:widowControl w:val="0"/>
            <w:spacing w:after="160" w:line="240" w:lineRule="auto"/>
            <w:ind w:hanging="2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rtl w:val="0"/>
            </w:rPr>
            <w:t xml:space="preserve">Nº 1388</w:t>
          </w: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/</w:t>
          </w:r>
          <w:r w:rsidDel="00000000" w:rsidR="00000000" w:rsidRPr="00000000">
            <w:rPr>
              <w:rFonts w:ascii="Arial" w:cs="Arial" w:eastAsia="Arial" w:hAnsi="Arial"/>
              <w:color w:val="000000"/>
              <w:rtl w:val="0"/>
            </w:rPr>
            <w:t xml:space="preserve">2022</w:t>
          </w:r>
        </w:p>
      </w:tc>
    </w:tr>
  </w:tbl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4"/>
        <w:szCs w:val="4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654.8031496062993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480" w:lineRule="auto"/>
      <w:jc w:val="both"/>
    </w:pPr>
    <w:rPr>
      <w:rFonts w:ascii="Times New Roman" w:cs="Times New Roman" w:eastAsia="Times New Roman" w:hAnsi="Times New Roman"/>
      <w:b w:val="1"/>
      <w:sz w:val="30"/>
      <w:szCs w:val="30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440" w:lineRule="auto"/>
      <w:jc w:val="both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320" w:lineRule="auto"/>
      <w:jc w:val="both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480" w:lineRule="auto"/>
      <w:jc w:val="both"/>
    </w:pPr>
    <w:rPr>
      <w:rFonts w:ascii="Times New Roman" w:cs="Times New Roman" w:eastAsia="Times New Roman" w:hAnsi="Times New Roman"/>
      <w:b w:val="1"/>
      <w:sz w:val="30"/>
      <w:szCs w:val="30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440" w:lineRule="auto"/>
      <w:jc w:val="both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320" w:lineRule="auto"/>
      <w:jc w:val="both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480" w:lineRule="auto"/>
      <w:jc w:val="both"/>
    </w:pPr>
    <w:rPr>
      <w:rFonts w:ascii="Times New Roman" w:cs="Times New Roman" w:eastAsia="Times New Roman" w:hAnsi="Times New Roman"/>
      <w:b w:val="1"/>
      <w:sz w:val="30"/>
      <w:szCs w:val="30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440" w:lineRule="auto"/>
      <w:jc w:val="both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320" w:lineRule="auto"/>
      <w:jc w:val="both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490AB5"/>
    <w:pPr>
      <w:keepNext w:val="1"/>
      <w:keepLines w:val="1"/>
      <w:spacing w:after="240" w:before="480"/>
      <w:jc w:val="both"/>
      <w:outlineLvl w:val="0"/>
    </w:pPr>
    <w:rPr>
      <w:rFonts w:ascii="Times New Roman" w:hAnsi="Times New Roman" w:cstheme="majorBidi" w:eastAsiaTheme="majorEastAsia"/>
      <w:b w:val="1"/>
      <w:bCs w:val="1"/>
      <w:sz w:val="3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490AB5"/>
    <w:pPr>
      <w:keepNext w:val="1"/>
      <w:keepLines w:val="1"/>
      <w:spacing w:after="240" w:before="440"/>
      <w:jc w:val="both"/>
      <w:outlineLvl w:val="1"/>
    </w:pPr>
    <w:rPr>
      <w:rFonts w:ascii="Times New Roman" w:hAnsi="Times New Roman" w:cstheme="majorBidi" w:eastAsiaTheme="majorEastAsia"/>
      <w:b w:val="1"/>
      <w:bCs w:val="1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 w:val="1"/>
    <w:qFormat w:val="1"/>
    <w:rsid w:val="00490AB5"/>
    <w:pPr>
      <w:keepNext w:val="1"/>
      <w:keepLines w:val="1"/>
      <w:spacing w:after="120" w:before="320"/>
      <w:jc w:val="both"/>
      <w:outlineLvl w:val="2"/>
    </w:pPr>
    <w:rPr>
      <w:rFonts w:ascii="Times New Roman" w:hAnsi="Times New Roman" w:cstheme="majorBidi" w:eastAsiaTheme="majorEastAsia"/>
      <w:b w:val="1"/>
      <w:bCs w:val="1"/>
      <w:sz w:val="26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4E76C8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ar" w:customStyle="1">
    <w:name w:val="Título 1 Car"/>
    <w:basedOn w:val="Fuentedeprrafopredeter"/>
    <w:link w:val="Ttulo1"/>
    <w:uiPriority w:val="9"/>
    <w:rsid w:val="00490AB5"/>
    <w:rPr>
      <w:rFonts w:ascii="Times New Roman" w:hAnsi="Times New Roman" w:cstheme="majorBidi" w:eastAsiaTheme="majorEastAsia"/>
      <w:b w:val="1"/>
      <w:bCs w:val="1"/>
      <w:sz w:val="30"/>
      <w:szCs w:val="28"/>
    </w:rPr>
  </w:style>
  <w:style w:type="character" w:styleId="Ttulo2Car" w:customStyle="1">
    <w:name w:val="Título 2 Car"/>
    <w:basedOn w:val="Fuentedeprrafopredeter"/>
    <w:link w:val="Ttulo2"/>
    <w:uiPriority w:val="9"/>
    <w:rsid w:val="00490AB5"/>
    <w:rPr>
      <w:rFonts w:ascii="Times New Roman" w:hAnsi="Times New Roman" w:cstheme="majorBidi" w:eastAsiaTheme="majorEastAsia"/>
      <w:b w:val="1"/>
      <w:bCs w:val="1"/>
      <w:sz w:val="28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490AB5"/>
    <w:rPr>
      <w:rFonts w:ascii="Times New Roman" w:hAnsi="Times New Roman" w:cstheme="majorBidi" w:eastAsiaTheme="majorEastAsia"/>
      <w:b w:val="1"/>
      <w:bCs w:val="1"/>
      <w:sz w:val="26"/>
    </w:rPr>
  </w:style>
  <w:style w:type="character" w:styleId="Ttulo4Car" w:customStyle="1">
    <w:name w:val="Título 4 Car"/>
    <w:basedOn w:val="Fuentedeprrafopredeter"/>
    <w:link w:val="Ttulo4"/>
    <w:uiPriority w:val="9"/>
    <w:rsid w:val="004E76C8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rrafodelista">
    <w:name w:val="List Paragraph"/>
    <w:basedOn w:val="Normal"/>
    <w:uiPriority w:val="34"/>
    <w:qFormat w:val="1"/>
    <w:rsid w:val="00376F6D"/>
    <w:pPr>
      <w:ind w:left="720"/>
      <w:contextualSpacing w:val="1"/>
    </w:pPr>
  </w:style>
  <w:style w:type="paragraph" w:styleId="Default" w:customStyle="1">
    <w:name w:val="Default"/>
    <w:rsid w:val="00930B24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EE20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tulodeTDC">
    <w:name w:val="TOC Heading"/>
    <w:basedOn w:val="Ttulo1"/>
    <w:next w:val="Normal"/>
    <w:uiPriority w:val="39"/>
    <w:unhideWhenUsed w:val="1"/>
    <w:qFormat w:val="1"/>
    <w:rsid w:val="00E95859"/>
    <w:pPr>
      <w:outlineLvl w:val="9"/>
    </w:pPr>
  </w:style>
  <w:style w:type="paragraph" w:styleId="TDC1">
    <w:name w:val="toc 1"/>
    <w:basedOn w:val="Normal"/>
    <w:next w:val="Normal"/>
    <w:autoRedefine w:val="1"/>
    <w:uiPriority w:val="39"/>
    <w:unhideWhenUsed w:val="1"/>
    <w:rsid w:val="00E95859"/>
    <w:pPr>
      <w:spacing w:after="100"/>
    </w:pPr>
  </w:style>
  <w:style w:type="paragraph" w:styleId="TDC2">
    <w:name w:val="toc 2"/>
    <w:basedOn w:val="Normal"/>
    <w:next w:val="Normal"/>
    <w:autoRedefine w:val="1"/>
    <w:uiPriority w:val="39"/>
    <w:unhideWhenUsed w:val="1"/>
    <w:rsid w:val="00E95859"/>
    <w:pPr>
      <w:spacing w:after="100"/>
      <w:ind w:left="220"/>
    </w:pPr>
  </w:style>
  <w:style w:type="paragraph" w:styleId="TDC3">
    <w:name w:val="toc 3"/>
    <w:basedOn w:val="Normal"/>
    <w:next w:val="Normal"/>
    <w:autoRedefine w:val="1"/>
    <w:uiPriority w:val="39"/>
    <w:unhideWhenUsed w:val="1"/>
    <w:rsid w:val="00E95859"/>
    <w:pPr>
      <w:spacing w:after="100"/>
      <w:ind w:left="440"/>
    </w:p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E9585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E95859"/>
    <w:rPr>
      <w:rFonts w:ascii="Tahoma" w:cs="Tahoma" w:hAnsi="Tahoma"/>
      <w:sz w:val="16"/>
      <w:szCs w:val="16"/>
    </w:rPr>
  </w:style>
  <w:style w:type="character" w:styleId="Hipervnculo">
    <w:name w:val="Hyperlink"/>
    <w:basedOn w:val="Fuentedeprrafopredeter"/>
    <w:uiPriority w:val="99"/>
    <w:unhideWhenUsed w:val="1"/>
    <w:rsid w:val="00E95859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 w:val="1"/>
    <w:uiPriority w:val="39"/>
    <w:unhideWhenUsed w:val="1"/>
    <w:rsid w:val="00241F51"/>
    <w:pPr>
      <w:spacing w:after="100"/>
      <w:ind w:left="660"/>
    </w:pPr>
    <w:rPr>
      <w:rFonts w:eastAsiaTheme="minorEastAsia"/>
    </w:rPr>
  </w:style>
  <w:style w:type="paragraph" w:styleId="TDC5">
    <w:name w:val="toc 5"/>
    <w:basedOn w:val="Normal"/>
    <w:next w:val="Normal"/>
    <w:autoRedefine w:val="1"/>
    <w:uiPriority w:val="39"/>
    <w:unhideWhenUsed w:val="1"/>
    <w:rsid w:val="00241F51"/>
    <w:pPr>
      <w:spacing w:after="100"/>
      <w:ind w:left="880"/>
    </w:pPr>
    <w:rPr>
      <w:rFonts w:eastAsiaTheme="minorEastAsia"/>
    </w:rPr>
  </w:style>
  <w:style w:type="paragraph" w:styleId="TDC6">
    <w:name w:val="toc 6"/>
    <w:basedOn w:val="Normal"/>
    <w:next w:val="Normal"/>
    <w:autoRedefine w:val="1"/>
    <w:uiPriority w:val="39"/>
    <w:unhideWhenUsed w:val="1"/>
    <w:rsid w:val="00241F51"/>
    <w:pPr>
      <w:spacing w:after="100"/>
      <w:ind w:left="1100"/>
    </w:pPr>
    <w:rPr>
      <w:rFonts w:eastAsiaTheme="minorEastAsia"/>
    </w:rPr>
  </w:style>
  <w:style w:type="paragraph" w:styleId="TDC7">
    <w:name w:val="toc 7"/>
    <w:basedOn w:val="Normal"/>
    <w:next w:val="Normal"/>
    <w:autoRedefine w:val="1"/>
    <w:uiPriority w:val="39"/>
    <w:unhideWhenUsed w:val="1"/>
    <w:rsid w:val="00241F51"/>
    <w:pPr>
      <w:spacing w:after="100"/>
      <w:ind w:left="1320"/>
    </w:pPr>
    <w:rPr>
      <w:rFonts w:eastAsiaTheme="minorEastAsia"/>
    </w:rPr>
  </w:style>
  <w:style w:type="paragraph" w:styleId="TDC8">
    <w:name w:val="toc 8"/>
    <w:basedOn w:val="Normal"/>
    <w:next w:val="Normal"/>
    <w:autoRedefine w:val="1"/>
    <w:uiPriority w:val="39"/>
    <w:unhideWhenUsed w:val="1"/>
    <w:rsid w:val="00241F51"/>
    <w:pPr>
      <w:spacing w:after="100"/>
      <w:ind w:left="1540"/>
    </w:pPr>
    <w:rPr>
      <w:rFonts w:eastAsiaTheme="minorEastAsia"/>
    </w:rPr>
  </w:style>
  <w:style w:type="paragraph" w:styleId="TDC9">
    <w:name w:val="toc 9"/>
    <w:basedOn w:val="Normal"/>
    <w:next w:val="Normal"/>
    <w:autoRedefine w:val="1"/>
    <w:uiPriority w:val="39"/>
    <w:unhideWhenUsed w:val="1"/>
    <w:rsid w:val="00241F51"/>
    <w:pPr>
      <w:spacing w:after="100"/>
      <w:ind w:left="1760"/>
    </w:pPr>
    <w:rPr>
      <w:rFonts w:eastAsiaTheme="minorEastAsia"/>
    </w:rPr>
  </w:style>
  <w:style w:type="character" w:styleId="Refdecomentario">
    <w:name w:val="annotation reference"/>
    <w:uiPriority w:val="99"/>
    <w:semiHidden w:val="1"/>
    <w:unhideWhenUsed w:val="1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uiPriority w:val="99"/>
    <w:semiHidden w:val="1"/>
    <w:rsid w:val="00E0641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 w:val="1"/>
    <w:unhideWhenUsed w:val="1"/>
    <w:rPr>
      <w:b w:val="1"/>
      <w:bCs w:val="1"/>
    </w:rPr>
  </w:style>
  <w:style w:type="character" w:styleId="AsuntodelcomentarioCar" w:customStyle="1">
    <w:name w:val="Asunto del comentario Car"/>
    <w:basedOn w:val="TextocomentarioCar"/>
    <w:uiPriority w:val="99"/>
    <w:semiHidden w:val="1"/>
    <w:rsid w:val="00E06416"/>
    <w:rPr>
      <w:b w:val="1"/>
      <w:bCs w:val="1"/>
      <w:sz w:val="20"/>
      <w:szCs w:val="20"/>
    </w:rPr>
  </w:style>
  <w:style w:type="paragraph" w:styleId="Revisin">
    <w:name w:val="Revision"/>
    <w:hidden w:val="1"/>
    <w:uiPriority w:val="99"/>
    <w:semiHidden w:val="1"/>
    <w:rsid w:val="0016068F"/>
    <w:pPr>
      <w:spacing w:after="0" w:line="240" w:lineRule="auto"/>
    </w:pPr>
  </w:style>
  <w:style w:type="paragraph" w:styleId="Sinespaciado">
    <w:name w:val="No Spacing"/>
    <w:uiPriority w:val="1"/>
    <w:qFormat w:val="1"/>
    <w:rsid w:val="0016068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 w:val="1"/>
    <w:rsid w:val="00111C79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11C79"/>
  </w:style>
  <w:style w:type="paragraph" w:styleId="Piedepgina">
    <w:name w:val="footer"/>
    <w:basedOn w:val="Normal"/>
    <w:link w:val="PiedepginaCar"/>
    <w:uiPriority w:val="99"/>
    <w:unhideWhenUsed w:val="1"/>
    <w:rsid w:val="00111C79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11C79"/>
  </w:style>
  <w:style w:type="character" w:styleId="tlid-translation" w:customStyle="1">
    <w:name w:val="tlid-translation"/>
    <w:basedOn w:val="Fuentedeprrafopredeter"/>
    <w:rsid w:val="00AA716A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3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Mencinsinresolver1" w:customStyle="1">
    <w:name w:val="Mención sin resolver1"/>
    <w:basedOn w:val="Fuentedeprrafopredeter"/>
    <w:uiPriority w:val="99"/>
    <w:semiHidden w:val="1"/>
    <w:unhideWhenUsed w:val="1"/>
    <w:rsid w:val="00811364"/>
    <w:rPr>
      <w:color w:val="605e5c"/>
      <w:shd w:color="auto" w:fill="e1dfdd" w:val="clear"/>
    </w:rPr>
  </w:style>
  <w:style w:type="table" w:styleId="af4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7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8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9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a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b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c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d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e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0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1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2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3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4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5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6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7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8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9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a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b" w:customStyle="1">
    <w:basedOn w:val="TableNormal2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fc" w:customStyle="1">
    <w:basedOn w:val="TableNormal2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fd" w:customStyle="1">
    <w:basedOn w:val="TableNormal2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fe" w:customStyle="1">
    <w:basedOn w:val="TableNormal2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ff" w:customStyle="1">
    <w:basedOn w:val="TableNormal2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ff0" w:customStyle="1">
    <w:basedOn w:val="TableNormal2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ff1" w:customStyle="1">
    <w:basedOn w:val="TableNormal2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ff2" w:customStyle="1">
    <w:basedOn w:val="TableNormal2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ff3" w:customStyle="1">
    <w:basedOn w:val="TableNormal2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ff4" w:customStyle="1">
    <w:basedOn w:val="TableNormal2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ff5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AsuntodelcomentarioCar1" w:customStyle="1">
    <w:name w:val="Asunto del comentario Car1"/>
    <w:basedOn w:val="TextocomentarioCar1"/>
    <w:link w:val="Asuntodelcomentario"/>
    <w:uiPriority w:val="99"/>
    <w:semiHidden w:val="1"/>
    <w:rPr>
      <w:b w:val="1"/>
      <w:bCs w:val="1"/>
      <w:sz w:val="20"/>
      <w:szCs w:val="20"/>
    </w:rPr>
  </w:style>
  <w:style w:type="character" w:styleId="TextocomentarioCar1" w:customStyle="1">
    <w:name w:val="Texto comentario Car1"/>
    <w:link w:val="Textocomentario"/>
    <w:uiPriority w:val="99"/>
    <w:semiHidden w:val="1"/>
    <w:rPr>
      <w:sz w:val="20"/>
      <w:szCs w:val="20"/>
    </w:rPr>
  </w:style>
  <w:style w:type="table" w:styleId="afff6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7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8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9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a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b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c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d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e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0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1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2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3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4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5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6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7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8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9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a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b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-dgce@mic.gov.py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FVK7k+7MPKo8zlM2hWnlIeZ+8w==">AMUW2mVRciA2turKwt6dKawsnOPS5bLRvQNc/irg3h8PEwqPLolURIaVngtcOKH/AkOwGvxK/2DGn6Va4/tqPAQ7ByTWNrEFfUU6ooZnMQHX3NdgVvbTnFiQF+jxrdQy63Kz7lcobzHJ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2022-08-17T15:06:00Z</dcterms:created>
  <dc:creator>Lucas Sotomayor</dc:creator>
</cp:coreProperties>
</file>